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F7" w:rsidRPr="00B157F7" w:rsidRDefault="00B157F7" w:rsidP="00B157F7">
      <w:pPr>
        <w:pStyle w:val="Oberzeile"/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B157F7">
        <w:rPr>
          <w:sz w:val="28"/>
          <w:szCs w:val="28"/>
          <w:lang w:val="en-US"/>
        </w:rPr>
        <w:t>Sécheur</w:t>
      </w:r>
      <w:proofErr w:type="spellEnd"/>
      <w:r w:rsidRPr="00B157F7">
        <w:rPr>
          <w:sz w:val="28"/>
          <w:szCs w:val="28"/>
          <w:lang w:val="en-US"/>
        </w:rPr>
        <w:t xml:space="preserve"> </w:t>
      </w:r>
      <w:proofErr w:type="spellStart"/>
      <w:r w:rsidRPr="00B157F7">
        <w:rPr>
          <w:sz w:val="28"/>
          <w:szCs w:val="28"/>
          <w:lang w:val="en-US"/>
        </w:rPr>
        <w:t>frigorifique</w:t>
      </w:r>
      <w:proofErr w:type="spellEnd"/>
    </w:p>
    <w:p w:rsidR="00B157F7" w:rsidRPr="00B157F7" w:rsidRDefault="00B157F7" w:rsidP="00B157F7">
      <w:pPr>
        <w:pStyle w:val="Vorspann"/>
        <w:rPr>
          <w:lang w:val="en-US"/>
        </w:rPr>
      </w:pPr>
      <w:proofErr w:type="spellStart"/>
      <w:r w:rsidRPr="00B157F7">
        <w:rPr>
          <w:lang w:val="en-US"/>
        </w:rPr>
        <w:t>Évacuation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efficace</w:t>
      </w:r>
      <w:proofErr w:type="spellEnd"/>
      <w:r w:rsidRPr="00B157F7">
        <w:rPr>
          <w:lang w:val="en-US"/>
        </w:rPr>
        <w:t xml:space="preserve"> de </w:t>
      </w:r>
      <w:proofErr w:type="spellStart"/>
      <w:r w:rsidRPr="00B157F7">
        <w:rPr>
          <w:lang w:val="en-US"/>
        </w:rPr>
        <w:t>l’air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chaud</w:t>
      </w:r>
      <w:proofErr w:type="spellEnd"/>
    </w:p>
    <w:p w:rsidR="00B157F7" w:rsidRPr="00B157F7" w:rsidRDefault="00B157F7" w:rsidP="00B157F7">
      <w:pPr>
        <w:pStyle w:val="Flietext"/>
        <w:rPr>
          <w:b/>
          <w:lang w:val="en-US"/>
        </w:rPr>
      </w:pPr>
      <w:r w:rsidRPr="00B157F7">
        <w:rPr>
          <w:b/>
          <w:lang w:val="en-US"/>
        </w:rPr>
        <w:t xml:space="preserve">Les </w:t>
      </w:r>
      <w:proofErr w:type="spellStart"/>
      <w:r w:rsidRPr="00B157F7">
        <w:rPr>
          <w:b/>
          <w:lang w:val="en-US"/>
        </w:rPr>
        <w:t>sécheurs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frigorifiques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puissants</w:t>
      </w:r>
      <w:proofErr w:type="spellEnd"/>
      <w:r w:rsidRPr="00B157F7">
        <w:rPr>
          <w:b/>
          <w:lang w:val="en-US"/>
        </w:rPr>
        <w:t xml:space="preserve"> de la </w:t>
      </w:r>
      <w:proofErr w:type="spellStart"/>
      <w:r w:rsidRPr="00B157F7">
        <w:rPr>
          <w:b/>
          <w:lang w:val="en-US"/>
        </w:rPr>
        <w:t>série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Secotec</w:t>
      </w:r>
      <w:proofErr w:type="spellEnd"/>
      <w:r w:rsidRPr="00B157F7">
        <w:rPr>
          <w:b/>
          <w:lang w:val="en-US"/>
        </w:rPr>
        <w:t xml:space="preserve"> TG se </w:t>
      </w:r>
      <w:proofErr w:type="spellStart"/>
      <w:r w:rsidRPr="00B157F7">
        <w:rPr>
          <w:b/>
          <w:lang w:val="en-US"/>
        </w:rPr>
        <w:t>distinguent</w:t>
      </w:r>
      <w:proofErr w:type="spellEnd"/>
      <w:r w:rsidRPr="00B157F7">
        <w:rPr>
          <w:b/>
          <w:lang w:val="en-US"/>
        </w:rPr>
        <w:t xml:space="preserve"> non </w:t>
      </w:r>
      <w:proofErr w:type="spellStart"/>
      <w:r w:rsidRPr="00B157F7">
        <w:rPr>
          <w:b/>
          <w:lang w:val="en-US"/>
        </w:rPr>
        <w:t>seulement</w:t>
      </w:r>
      <w:proofErr w:type="spellEnd"/>
      <w:r w:rsidRPr="00B157F7">
        <w:rPr>
          <w:b/>
          <w:lang w:val="en-US"/>
        </w:rPr>
        <w:t xml:space="preserve"> par </w:t>
      </w:r>
      <w:proofErr w:type="spellStart"/>
      <w:r w:rsidRPr="00B157F7">
        <w:rPr>
          <w:b/>
          <w:lang w:val="en-US"/>
        </w:rPr>
        <w:t>une</w:t>
      </w:r>
      <w:proofErr w:type="spellEnd"/>
      <w:r w:rsidRPr="00B157F7">
        <w:rPr>
          <w:b/>
          <w:lang w:val="en-US"/>
        </w:rPr>
        <w:t xml:space="preserve"> masse </w:t>
      </w:r>
      <w:proofErr w:type="spellStart"/>
      <w:r w:rsidRPr="00B157F7">
        <w:rPr>
          <w:b/>
          <w:lang w:val="en-US"/>
        </w:rPr>
        <w:t>thermique</w:t>
      </w:r>
      <w:proofErr w:type="spellEnd"/>
      <w:r w:rsidRPr="00B157F7">
        <w:rPr>
          <w:b/>
          <w:lang w:val="en-US"/>
        </w:rPr>
        <w:t xml:space="preserve"> à </w:t>
      </w:r>
      <w:proofErr w:type="spellStart"/>
      <w:r w:rsidRPr="00B157F7">
        <w:rPr>
          <w:b/>
          <w:lang w:val="en-US"/>
        </w:rPr>
        <w:t>chaleur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latente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innovante</w:t>
      </w:r>
      <w:proofErr w:type="spellEnd"/>
      <w:r w:rsidRPr="00B157F7">
        <w:rPr>
          <w:b/>
          <w:lang w:val="en-US"/>
        </w:rPr>
        <w:t xml:space="preserve">, par </w:t>
      </w:r>
      <w:proofErr w:type="spellStart"/>
      <w:r w:rsidRPr="00B157F7">
        <w:rPr>
          <w:b/>
          <w:lang w:val="en-US"/>
        </w:rPr>
        <w:t>l’utilisation</w:t>
      </w:r>
      <w:proofErr w:type="spellEnd"/>
      <w:r w:rsidRPr="00B157F7">
        <w:rPr>
          <w:b/>
          <w:lang w:val="en-US"/>
        </w:rPr>
        <w:t xml:space="preserve"> du </w:t>
      </w:r>
      <w:proofErr w:type="spellStart"/>
      <w:r w:rsidRPr="00B157F7">
        <w:rPr>
          <w:b/>
          <w:lang w:val="en-US"/>
        </w:rPr>
        <w:t>frigorigène</w:t>
      </w:r>
      <w:proofErr w:type="spellEnd"/>
      <w:r w:rsidRPr="00B157F7">
        <w:rPr>
          <w:b/>
          <w:lang w:val="en-US"/>
        </w:rPr>
        <w:t xml:space="preserve"> R-513A </w:t>
      </w:r>
      <w:proofErr w:type="spellStart"/>
      <w:r w:rsidRPr="00B157F7">
        <w:rPr>
          <w:b/>
          <w:lang w:val="en-US"/>
        </w:rPr>
        <w:t>pérenne</w:t>
      </w:r>
      <w:proofErr w:type="spellEnd"/>
      <w:r w:rsidRPr="00B157F7">
        <w:rPr>
          <w:b/>
          <w:lang w:val="en-US"/>
        </w:rPr>
        <w:t xml:space="preserve"> et un </w:t>
      </w:r>
      <w:proofErr w:type="spellStart"/>
      <w:r w:rsidRPr="00B157F7">
        <w:rPr>
          <w:b/>
          <w:lang w:val="en-US"/>
        </w:rPr>
        <w:t>encombrement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relativement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faible</w:t>
      </w:r>
      <w:proofErr w:type="spellEnd"/>
      <w:r w:rsidRPr="00B157F7">
        <w:rPr>
          <w:b/>
          <w:lang w:val="en-US"/>
        </w:rPr>
        <w:t xml:space="preserve">, </w:t>
      </w:r>
      <w:proofErr w:type="spellStart"/>
      <w:r w:rsidRPr="00B157F7">
        <w:rPr>
          <w:b/>
          <w:lang w:val="en-US"/>
        </w:rPr>
        <w:t>mais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aussi</w:t>
      </w:r>
      <w:proofErr w:type="spellEnd"/>
      <w:r w:rsidRPr="00B157F7">
        <w:rPr>
          <w:b/>
          <w:lang w:val="en-US"/>
        </w:rPr>
        <w:t xml:space="preserve"> par </w:t>
      </w:r>
      <w:proofErr w:type="spellStart"/>
      <w:r w:rsidRPr="00B157F7">
        <w:rPr>
          <w:b/>
          <w:lang w:val="en-US"/>
        </w:rPr>
        <w:t>une</w:t>
      </w:r>
      <w:proofErr w:type="spellEnd"/>
      <w:r w:rsidRPr="00B157F7">
        <w:rPr>
          <w:b/>
          <w:lang w:val="en-US"/>
        </w:rPr>
        <w:t xml:space="preserve"> nouvelle </w:t>
      </w:r>
      <w:proofErr w:type="spellStart"/>
      <w:r w:rsidRPr="00B157F7">
        <w:rPr>
          <w:b/>
          <w:lang w:val="en-US"/>
        </w:rPr>
        <w:t>régulation</w:t>
      </w:r>
      <w:proofErr w:type="spellEnd"/>
      <w:r w:rsidRPr="00B157F7">
        <w:rPr>
          <w:b/>
          <w:lang w:val="en-US"/>
        </w:rPr>
        <w:t xml:space="preserve"> de </w:t>
      </w:r>
      <w:proofErr w:type="spellStart"/>
      <w:r w:rsidRPr="00B157F7">
        <w:rPr>
          <w:b/>
          <w:lang w:val="en-US"/>
        </w:rPr>
        <w:t>l’évacuation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d'air</w:t>
      </w:r>
      <w:proofErr w:type="spellEnd"/>
      <w:r w:rsidRPr="00B157F7">
        <w:rPr>
          <w:b/>
          <w:lang w:val="en-US"/>
        </w:rPr>
        <w:t xml:space="preserve">. </w:t>
      </w:r>
      <w:proofErr w:type="spellStart"/>
      <w:r w:rsidRPr="00B157F7">
        <w:rPr>
          <w:b/>
          <w:lang w:val="en-US"/>
        </w:rPr>
        <w:t>Grâce</w:t>
      </w:r>
      <w:proofErr w:type="spellEnd"/>
      <w:r w:rsidRPr="00B157F7">
        <w:rPr>
          <w:b/>
          <w:lang w:val="en-US"/>
        </w:rPr>
        <w:t xml:space="preserve"> à quoi </w:t>
      </w:r>
      <w:proofErr w:type="spellStart"/>
      <w:r w:rsidRPr="00B157F7">
        <w:rPr>
          <w:b/>
          <w:lang w:val="en-US"/>
        </w:rPr>
        <w:t>ces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sécheurs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sont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économiques</w:t>
      </w:r>
      <w:proofErr w:type="spellEnd"/>
      <w:r w:rsidRPr="00B157F7">
        <w:rPr>
          <w:b/>
          <w:lang w:val="en-US"/>
        </w:rPr>
        <w:t xml:space="preserve"> </w:t>
      </w:r>
      <w:proofErr w:type="gramStart"/>
      <w:r w:rsidRPr="00B157F7">
        <w:rPr>
          <w:b/>
          <w:lang w:val="en-US"/>
        </w:rPr>
        <w:t>et</w:t>
      </w:r>
      <w:proofErr w:type="gram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réalisent</w:t>
      </w:r>
      <w:proofErr w:type="spellEnd"/>
      <w:r w:rsidRPr="00B157F7">
        <w:rPr>
          <w:b/>
          <w:lang w:val="en-US"/>
        </w:rPr>
        <w:t xml:space="preserve"> des performances de pointe pour le </w:t>
      </w:r>
      <w:proofErr w:type="spellStart"/>
      <w:r w:rsidRPr="00B157F7">
        <w:rPr>
          <w:b/>
          <w:lang w:val="en-US"/>
        </w:rPr>
        <w:t>traitement</w:t>
      </w:r>
      <w:proofErr w:type="spellEnd"/>
      <w:r w:rsidRPr="00B157F7">
        <w:rPr>
          <w:b/>
          <w:lang w:val="en-US"/>
        </w:rPr>
        <w:t xml:space="preserve"> de </w:t>
      </w:r>
      <w:proofErr w:type="spellStart"/>
      <w:r w:rsidRPr="00B157F7">
        <w:rPr>
          <w:b/>
          <w:lang w:val="en-US"/>
        </w:rPr>
        <w:t>l’air</w:t>
      </w:r>
      <w:proofErr w:type="spellEnd"/>
      <w:r w:rsidRPr="00B157F7">
        <w:rPr>
          <w:b/>
          <w:lang w:val="en-US"/>
        </w:rPr>
        <w:t xml:space="preserve"> </w:t>
      </w:r>
      <w:proofErr w:type="spellStart"/>
      <w:r w:rsidRPr="00B157F7">
        <w:rPr>
          <w:b/>
          <w:lang w:val="en-US"/>
        </w:rPr>
        <w:t>comprimé</w:t>
      </w:r>
      <w:proofErr w:type="spellEnd"/>
      <w:r w:rsidRPr="00B157F7">
        <w:rPr>
          <w:b/>
          <w:lang w:val="en-US"/>
        </w:rPr>
        <w:t>.</w:t>
      </w:r>
    </w:p>
    <w:p w:rsidR="00B157F7" w:rsidRPr="00B157F7" w:rsidRDefault="00B157F7" w:rsidP="00B157F7">
      <w:pPr>
        <w:pStyle w:val="Flietext"/>
        <w:rPr>
          <w:lang w:val="en-US"/>
        </w:rPr>
      </w:pPr>
      <w:r w:rsidRPr="00B157F7">
        <w:rPr>
          <w:lang w:val="en-US"/>
        </w:rPr>
        <w:t xml:space="preserve">Avec un </w:t>
      </w:r>
      <w:proofErr w:type="spellStart"/>
      <w:r w:rsidRPr="00B157F7">
        <w:rPr>
          <w:lang w:val="en-US"/>
        </w:rPr>
        <w:t>débit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jusqu’à</w:t>
      </w:r>
      <w:proofErr w:type="spellEnd"/>
      <w:r w:rsidRPr="00B157F7">
        <w:rPr>
          <w:lang w:val="en-US"/>
        </w:rPr>
        <w:t xml:space="preserve"> 98 m³/min, </w:t>
      </w:r>
      <w:proofErr w:type="spellStart"/>
      <w:r w:rsidRPr="00B157F7">
        <w:rPr>
          <w:lang w:val="en-US"/>
        </w:rPr>
        <w:t>ces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gros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sécheurs</w:t>
      </w:r>
      <w:proofErr w:type="spellEnd"/>
      <w:r w:rsidRPr="00B157F7">
        <w:rPr>
          <w:lang w:val="en-US"/>
        </w:rPr>
        <w:t xml:space="preserve"> compacts </w:t>
      </w:r>
      <w:proofErr w:type="spellStart"/>
      <w:r w:rsidRPr="00B157F7">
        <w:rPr>
          <w:lang w:val="en-US"/>
        </w:rPr>
        <w:t>conçus</w:t>
      </w:r>
      <w:proofErr w:type="spellEnd"/>
      <w:r w:rsidRPr="00B157F7">
        <w:rPr>
          <w:lang w:val="en-US"/>
        </w:rPr>
        <w:t xml:space="preserve"> pour les </w:t>
      </w:r>
      <w:proofErr w:type="spellStart"/>
      <w:r w:rsidRPr="00B157F7">
        <w:rPr>
          <w:lang w:val="en-US"/>
        </w:rPr>
        <w:t>grandes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entreprises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industrielles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assurent</w:t>
      </w:r>
      <w:proofErr w:type="spellEnd"/>
      <w:r w:rsidRPr="00B157F7">
        <w:rPr>
          <w:lang w:val="en-US"/>
        </w:rPr>
        <w:t xml:space="preserve"> des points de </w:t>
      </w:r>
      <w:proofErr w:type="spellStart"/>
      <w:r w:rsidRPr="00B157F7">
        <w:rPr>
          <w:lang w:val="en-US"/>
        </w:rPr>
        <w:t>rosée</w:t>
      </w:r>
      <w:proofErr w:type="spellEnd"/>
      <w:r w:rsidRPr="00B157F7">
        <w:rPr>
          <w:lang w:val="en-US"/>
        </w:rPr>
        <w:t xml:space="preserve"> sous </w:t>
      </w:r>
      <w:proofErr w:type="spellStart"/>
      <w:r w:rsidRPr="00B157F7">
        <w:rPr>
          <w:lang w:val="en-US"/>
        </w:rPr>
        <w:t>pression</w:t>
      </w:r>
      <w:proofErr w:type="spellEnd"/>
      <w:r w:rsidRPr="00B157F7">
        <w:rPr>
          <w:lang w:val="en-US"/>
        </w:rPr>
        <w:t xml:space="preserve"> stables </w:t>
      </w:r>
      <w:proofErr w:type="spellStart"/>
      <w:r w:rsidRPr="00B157F7">
        <w:rPr>
          <w:lang w:val="en-US"/>
        </w:rPr>
        <w:t>dans</w:t>
      </w:r>
      <w:proofErr w:type="spellEnd"/>
      <w:r w:rsidRPr="00B157F7">
        <w:rPr>
          <w:lang w:val="en-US"/>
        </w:rPr>
        <w:t xml:space="preserve"> les conditions les plus </w:t>
      </w:r>
      <w:proofErr w:type="spellStart"/>
      <w:r w:rsidRPr="00B157F7">
        <w:rPr>
          <w:lang w:val="en-US"/>
        </w:rPr>
        <w:t>sévères</w:t>
      </w:r>
      <w:proofErr w:type="spellEnd"/>
      <w:r w:rsidRPr="00B157F7">
        <w:rPr>
          <w:lang w:val="en-US"/>
        </w:rPr>
        <w:t xml:space="preserve">, avec </w:t>
      </w:r>
      <w:proofErr w:type="spellStart"/>
      <w:r w:rsidRPr="00B157F7">
        <w:rPr>
          <w:lang w:val="en-US"/>
        </w:rPr>
        <w:t>une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fiabilité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maximale</w:t>
      </w:r>
      <w:proofErr w:type="spellEnd"/>
      <w:r w:rsidRPr="00B157F7">
        <w:rPr>
          <w:lang w:val="en-US"/>
        </w:rPr>
        <w:t xml:space="preserve"> et des </w:t>
      </w:r>
      <w:proofErr w:type="spellStart"/>
      <w:r w:rsidRPr="00B157F7">
        <w:rPr>
          <w:lang w:val="en-US"/>
        </w:rPr>
        <w:t>coûts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très</w:t>
      </w:r>
      <w:proofErr w:type="spellEnd"/>
      <w:r w:rsidRPr="00B157F7">
        <w:rPr>
          <w:lang w:val="en-US"/>
        </w:rPr>
        <w:t xml:space="preserve"> bas sur tout le cycle de vie.</w:t>
      </w:r>
    </w:p>
    <w:p w:rsidR="00B157F7" w:rsidRPr="00B157F7" w:rsidRDefault="00B157F7" w:rsidP="00B157F7">
      <w:pPr>
        <w:pStyle w:val="Flietext"/>
        <w:rPr>
          <w:lang w:val="en-US"/>
        </w:rPr>
      </w:pPr>
      <w:proofErr w:type="spellStart"/>
      <w:r w:rsidRPr="00B157F7">
        <w:rPr>
          <w:lang w:val="en-US"/>
        </w:rPr>
        <w:t>Comme</w:t>
      </w:r>
      <w:proofErr w:type="spellEnd"/>
      <w:r w:rsidRPr="00B157F7">
        <w:rPr>
          <w:lang w:val="en-US"/>
        </w:rPr>
        <w:t xml:space="preserve"> les </w:t>
      </w:r>
      <w:proofErr w:type="spellStart"/>
      <w:r w:rsidRPr="00B157F7">
        <w:rPr>
          <w:lang w:val="en-US"/>
        </w:rPr>
        <w:t>climatiseurs</w:t>
      </w:r>
      <w:proofErr w:type="spellEnd"/>
      <w:r w:rsidRPr="00B157F7">
        <w:rPr>
          <w:lang w:val="en-US"/>
        </w:rPr>
        <w:t xml:space="preserve">, les </w:t>
      </w:r>
      <w:proofErr w:type="spellStart"/>
      <w:r w:rsidRPr="00B157F7">
        <w:rPr>
          <w:lang w:val="en-US"/>
        </w:rPr>
        <w:t>sécheurs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frigorifiques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produisent</w:t>
      </w:r>
      <w:proofErr w:type="spellEnd"/>
      <w:r w:rsidRPr="00B157F7">
        <w:rPr>
          <w:lang w:val="en-US"/>
        </w:rPr>
        <w:t xml:space="preserve"> de la </w:t>
      </w:r>
      <w:proofErr w:type="spellStart"/>
      <w:r w:rsidRPr="00B157F7">
        <w:rPr>
          <w:lang w:val="en-US"/>
        </w:rPr>
        <w:t>chaleur</w:t>
      </w:r>
      <w:proofErr w:type="spellEnd"/>
      <w:r w:rsidRPr="00B157F7">
        <w:rPr>
          <w:lang w:val="en-US"/>
        </w:rPr>
        <w:t xml:space="preserve"> qui </w:t>
      </w:r>
      <w:proofErr w:type="spellStart"/>
      <w:r w:rsidRPr="00B157F7">
        <w:rPr>
          <w:lang w:val="en-US"/>
        </w:rPr>
        <w:t>doit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être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évacuée</w:t>
      </w:r>
      <w:proofErr w:type="spellEnd"/>
      <w:r w:rsidRPr="00B157F7">
        <w:rPr>
          <w:lang w:val="en-US"/>
        </w:rPr>
        <w:t xml:space="preserve">. </w:t>
      </w:r>
      <w:proofErr w:type="spellStart"/>
      <w:r w:rsidRPr="00B157F7">
        <w:rPr>
          <w:lang w:val="en-US"/>
        </w:rPr>
        <w:t>Jusqu’à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présent</w:t>
      </w:r>
      <w:proofErr w:type="spellEnd"/>
      <w:r w:rsidRPr="00B157F7">
        <w:rPr>
          <w:lang w:val="en-US"/>
        </w:rPr>
        <w:t xml:space="preserve">, </w:t>
      </w:r>
      <w:proofErr w:type="spellStart"/>
      <w:r w:rsidRPr="00B157F7">
        <w:rPr>
          <w:lang w:val="en-US"/>
        </w:rPr>
        <w:t>en</w:t>
      </w:r>
      <w:proofErr w:type="spellEnd"/>
      <w:r w:rsidRPr="00B157F7">
        <w:rPr>
          <w:lang w:val="en-US"/>
        </w:rPr>
        <w:t xml:space="preserve"> </w:t>
      </w:r>
      <w:proofErr w:type="spellStart"/>
      <w:proofErr w:type="gramStart"/>
      <w:r w:rsidRPr="00B157F7">
        <w:rPr>
          <w:lang w:val="en-US"/>
        </w:rPr>
        <w:t>cas</w:t>
      </w:r>
      <w:proofErr w:type="spellEnd"/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d’installation</w:t>
      </w:r>
      <w:proofErr w:type="spellEnd"/>
      <w:r w:rsidRPr="00B157F7">
        <w:rPr>
          <w:lang w:val="en-US"/>
        </w:rPr>
        <w:t xml:space="preserve"> à un emplacement </w:t>
      </w:r>
      <w:proofErr w:type="spellStart"/>
      <w:r w:rsidRPr="00B157F7">
        <w:rPr>
          <w:lang w:val="en-US"/>
        </w:rPr>
        <w:t>défavorable</w:t>
      </w:r>
      <w:proofErr w:type="spellEnd"/>
      <w:r w:rsidRPr="00B157F7">
        <w:rPr>
          <w:lang w:val="en-US"/>
        </w:rPr>
        <w:t xml:space="preserve"> par </w:t>
      </w:r>
      <w:proofErr w:type="spellStart"/>
      <w:r w:rsidRPr="00B157F7">
        <w:rPr>
          <w:lang w:val="en-US"/>
        </w:rPr>
        <w:t>exemple</w:t>
      </w:r>
      <w:proofErr w:type="spellEnd"/>
      <w:r w:rsidRPr="00B157F7">
        <w:rPr>
          <w:lang w:val="en-US"/>
        </w:rPr>
        <w:t xml:space="preserve">, </w:t>
      </w:r>
      <w:proofErr w:type="spellStart"/>
      <w:r w:rsidRPr="00B157F7">
        <w:rPr>
          <w:lang w:val="en-US"/>
        </w:rPr>
        <w:t>il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pouvait</w:t>
      </w:r>
      <w:proofErr w:type="spellEnd"/>
      <w:r w:rsidRPr="00B157F7">
        <w:rPr>
          <w:lang w:val="en-US"/>
        </w:rPr>
        <w:t xml:space="preserve"> arriver que la </w:t>
      </w:r>
      <w:proofErr w:type="spellStart"/>
      <w:r w:rsidRPr="00B157F7">
        <w:rPr>
          <w:lang w:val="en-US"/>
        </w:rPr>
        <w:t>chaleur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s’accumule</w:t>
      </w:r>
      <w:proofErr w:type="spellEnd"/>
      <w:r w:rsidRPr="00B157F7">
        <w:rPr>
          <w:lang w:val="en-US"/>
        </w:rPr>
        <w:t xml:space="preserve"> et le </w:t>
      </w:r>
      <w:proofErr w:type="spellStart"/>
      <w:r w:rsidRPr="00B157F7">
        <w:rPr>
          <w:lang w:val="en-US"/>
        </w:rPr>
        <w:t>sécheur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consommait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alors</w:t>
      </w:r>
      <w:proofErr w:type="spellEnd"/>
      <w:r w:rsidRPr="00B157F7">
        <w:rPr>
          <w:lang w:val="en-US"/>
        </w:rPr>
        <w:t xml:space="preserve"> plus </w:t>
      </w:r>
      <w:proofErr w:type="spellStart"/>
      <w:r w:rsidRPr="00B157F7">
        <w:rPr>
          <w:lang w:val="en-US"/>
        </w:rPr>
        <w:t>d'énergie</w:t>
      </w:r>
      <w:proofErr w:type="spellEnd"/>
      <w:r w:rsidRPr="00B157F7">
        <w:rPr>
          <w:lang w:val="en-US"/>
        </w:rPr>
        <w:t xml:space="preserve"> pour </w:t>
      </w:r>
      <w:proofErr w:type="spellStart"/>
      <w:r w:rsidRPr="00B157F7">
        <w:rPr>
          <w:lang w:val="en-US"/>
        </w:rPr>
        <w:t>l’évacuer</w:t>
      </w:r>
      <w:proofErr w:type="spellEnd"/>
      <w:r w:rsidRPr="00B157F7">
        <w:rPr>
          <w:lang w:val="en-US"/>
        </w:rPr>
        <w:t xml:space="preserve">. Avec le </w:t>
      </w:r>
      <w:proofErr w:type="spellStart"/>
      <w:r w:rsidRPr="00B157F7">
        <w:rPr>
          <w:lang w:val="en-US"/>
        </w:rPr>
        <w:t>Secotec</w:t>
      </w:r>
      <w:proofErr w:type="spellEnd"/>
      <w:r w:rsidRPr="00B157F7">
        <w:rPr>
          <w:lang w:val="en-US"/>
        </w:rPr>
        <w:t xml:space="preserve"> TG, le </w:t>
      </w:r>
      <w:proofErr w:type="spellStart"/>
      <w:r w:rsidRPr="00B157F7">
        <w:rPr>
          <w:lang w:val="en-US"/>
        </w:rPr>
        <w:t>problème</w:t>
      </w:r>
      <w:proofErr w:type="spellEnd"/>
      <w:r w:rsidRPr="00B157F7">
        <w:rPr>
          <w:lang w:val="en-US"/>
        </w:rPr>
        <w:t xml:space="preserve"> ne se pose plus. </w:t>
      </w:r>
      <w:proofErr w:type="spellStart"/>
      <w:proofErr w:type="gramStart"/>
      <w:r w:rsidRPr="00B157F7">
        <w:rPr>
          <w:lang w:val="en-US"/>
        </w:rPr>
        <w:t>Dans</w:t>
      </w:r>
      <w:proofErr w:type="spellEnd"/>
      <w:proofErr w:type="gramEnd"/>
      <w:r w:rsidRPr="00B157F7">
        <w:rPr>
          <w:lang w:val="en-US"/>
        </w:rPr>
        <w:t xml:space="preserve"> la version </w:t>
      </w:r>
      <w:proofErr w:type="spellStart"/>
      <w:r w:rsidRPr="00B157F7">
        <w:rPr>
          <w:lang w:val="en-US"/>
        </w:rPr>
        <w:t>refroidie</w:t>
      </w:r>
      <w:proofErr w:type="spellEnd"/>
      <w:r w:rsidRPr="00B157F7">
        <w:rPr>
          <w:lang w:val="en-US"/>
        </w:rPr>
        <w:t xml:space="preserve"> par air, les </w:t>
      </w:r>
      <w:proofErr w:type="spellStart"/>
      <w:r w:rsidRPr="00B157F7">
        <w:rPr>
          <w:lang w:val="en-US"/>
        </w:rPr>
        <w:t>sécheurs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sont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équipés</w:t>
      </w:r>
      <w:proofErr w:type="spellEnd"/>
      <w:r w:rsidRPr="00B157F7">
        <w:rPr>
          <w:lang w:val="en-US"/>
        </w:rPr>
        <w:t xml:space="preserve"> pour la première </w:t>
      </w:r>
      <w:proofErr w:type="spellStart"/>
      <w:r w:rsidRPr="00B157F7">
        <w:rPr>
          <w:lang w:val="en-US"/>
        </w:rPr>
        <w:t>fois</w:t>
      </w:r>
      <w:proofErr w:type="spellEnd"/>
      <w:r w:rsidRPr="00B157F7">
        <w:rPr>
          <w:lang w:val="en-US"/>
        </w:rPr>
        <w:t xml:space="preserve"> d’un </w:t>
      </w:r>
      <w:proofErr w:type="spellStart"/>
      <w:r w:rsidRPr="00B157F7">
        <w:rPr>
          <w:lang w:val="en-US"/>
        </w:rPr>
        <w:t>ventilateur</w:t>
      </w:r>
      <w:proofErr w:type="spellEnd"/>
      <w:r w:rsidRPr="00B157F7">
        <w:rPr>
          <w:lang w:val="en-US"/>
        </w:rPr>
        <w:t xml:space="preserve"> radial à </w:t>
      </w:r>
      <w:proofErr w:type="spellStart"/>
      <w:r w:rsidRPr="00B157F7">
        <w:rPr>
          <w:lang w:val="en-US"/>
        </w:rPr>
        <w:t>vitesse</w:t>
      </w:r>
      <w:proofErr w:type="spellEnd"/>
      <w:r w:rsidRPr="00B157F7">
        <w:rPr>
          <w:lang w:val="en-US"/>
        </w:rPr>
        <w:t xml:space="preserve"> variable. Ce </w:t>
      </w:r>
      <w:proofErr w:type="spellStart"/>
      <w:r w:rsidRPr="00B157F7">
        <w:rPr>
          <w:lang w:val="en-US"/>
        </w:rPr>
        <w:t>ventilateur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évacue</w:t>
      </w:r>
      <w:proofErr w:type="spellEnd"/>
      <w:r w:rsidRPr="00B157F7">
        <w:rPr>
          <w:lang w:val="en-US"/>
        </w:rPr>
        <w:t xml:space="preserve"> la </w:t>
      </w:r>
      <w:proofErr w:type="spellStart"/>
      <w:r w:rsidRPr="00B157F7">
        <w:rPr>
          <w:lang w:val="en-US"/>
        </w:rPr>
        <w:t>chaleur</w:t>
      </w:r>
      <w:proofErr w:type="spellEnd"/>
      <w:r w:rsidRPr="00B157F7">
        <w:rPr>
          <w:lang w:val="en-US"/>
        </w:rPr>
        <w:t xml:space="preserve"> par le flux </w:t>
      </w:r>
      <w:proofErr w:type="spellStart"/>
      <w:r w:rsidRPr="00B157F7">
        <w:rPr>
          <w:lang w:val="en-US"/>
        </w:rPr>
        <w:t>d’air</w:t>
      </w:r>
      <w:proofErr w:type="spellEnd"/>
      <w:r w:rsidRPr="00B157F7">
        <w:rPr>
          <w:lang w:val="en-US"/>
        </w:rPr>
        <w:t xml:space="preserve"> de </w:t>
      </w:r>
      <w:proofErr w:type="spellStart"/>
      <w:r w:rsidRPr="00B157F7">
        <w:rPr>
          <w:lang w:val="en-US"/>
        </w:rPr>
        <w:t>refroidissement</w:t>
      </w:r>
      <w:proofErr w:type="spellEnd"/>
      <w:r w:rsidRPr="00B157F7">
        <w:rPr>
          <w:lang w:val="en-US"/>
        </w:rPr>
        <w:t xml:space="preserve">, </w:t>
      </w:r>
      <w:proofErr w:type="spellStart"/>
      <w:r w:rsidRPr="00B157F7">
        <w:rPr>
          <w:lang w:val="en-US"/>
        </w:rPr>
        <w:t>en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fonction</w:t>
      </w:r>
      <w:proofErr w:type="spellEnd"/>
      <w:r w:rsidRPr="00B157F7">
        <w:rPr>
          <w:lang w:val="en-US"/>
        </w:rPr>
        <w:t xml:space="preserve"> de la charge. </w:t>
      </w:r>
      <w:proofErr w:type="spellStart"/>
      <w:r w:rsidRPr="00B157F7">
        <w:rPr>
          <w:lang w:val="en-US"/>
        </w:rPr>
        <w:t>Grâce</w:t>
      </w:r>
      <w:proofErr w:type="spellEnd"/>
      <w:r w:rsidRPr="00B157F7">
        <w:rPr>
          <w:lang w:val="en-US"/>
        </w:rPr>
        <w:t xml:space="preserve"> à </w:t>
      </w:r>
      <w:proofErr w:type="spellStart"/>
      <w:proofErr w:type="gramStart"/>
      <w:r w:rsidRPr="00B157F7">
        <w:rPr>
          <w:lang w:val="en-US"/>
        </w:rPr>
        <w:t>sa</w:t>
      </w:r>
      <w:proofErr w:type="spellEnd"/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grande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réserve</w:t>
      </w:r>
      <w:proofErr w:type="spellEnd"/>
      <w:r w:rsidRPr="00B157F7">
        <w:rPr>
          <w:lang w:val="en-US"/>
        </w:rPr>
        <w:t xml:space="preserve"> de </w:t>
      </w:r>
      <w:proofErr w:type="spellStart"/>
      <w:r w:rsidRPr="00B157F7">
        <w:rPr>
          <w:lang w:val="en-US"/>
        </w:rPr>
        <w:t>surpression</w:t>
      </w:r>
      <w:proofErr w:type="spellEnd"/>
      <w:r w:rsidRPr="00B157F7">
        <w:rPr>
          <w:lang w:val="en-US"/>
        </w:rPr>
        <w:t xml:space="preserve">, le </w:t>
      </w:r>
      <w:proofErr w:type="spellStart"/>
      <w:r w:rsidRPr="00B157F7">
        <w:rPr>
          <w:lang w:val="en-US"/>
        </w:rPr>
        <w:t>sécheur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peut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être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raccordé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directement</w:t>
      </w:r>
      <w:proofErr w:type="spellEnd"/>
      <w:r w:rsidRPr="00B157F7">
        <w:rPr>
          <w:lang w:val="en-US"/>
        </w:rPr>
        <w:t xml:space="preserve"> sur la </w:t>
      </w:r>
      <w:proofErr w:type="spellStart"/>
      <w:r w:rsidRPr="00B157F7">
        <w:rPr>
          <w:lang w:val="en-US"/>
        </w:rPr>
        <w:t>gaine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collectrice</w:t>
      </w:r>
      <w:proofErr w:type="spellEnd"/>
      <w:r w:rsidRPr="00B157F7">
        <w:rPr>
          <w:lang w:val="en-US"/>
        </w:rPr>
        <w:t xml:space="preserve"> des </w:t>
      </w:r>
      <w:proofErr w:type="spellStart"/>
      <w:r w:rsidRPr="00B157F7">
        <w:rPr>
          <w:lang w:val="en-US"/>
        </w:rPr>
        <w:t>compresseurs</w:t>
      </w:r>
      <w:proofErr w:type="spellEnd"/>
      <w:r w:rsidRPr="00B157F7">
        <w:rPr>
          <w:lang w:val="en-US"/>
        </w:rPr>
        <w:t xml:space="preserve">. </w:t>
      </w:r>
      <w:proofErr w:type="spellStart"/>
      <w:r w:rsidRPr="00B157F7">
        <w:rPr>
          <w:lang w:val="en-US"/>
        </w:rPr>
        <w:t>Cela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évite</w:t>
      </w:r>
      <w:proofErr w:type="spellEnd"/>
      <w:r w:rsidRPr="00B157F7">
        <w:rPr>
          <w:lang w:val="en-US"/>
        </w:rPr>
        <w:t xml:space="preserve"> </w:t>
      </w:r>
      <w:proofErr w:type="gramStart"/>
      <w:r w:rsidRPr="00B157F7">
        <w:rPr>
          <w:lang w:val="en-US"/>
        </w:rPr>
        <w:t>un</w:t>
      </w:r>
      <w:proofErr w:type="gramEnd"/>
      <w:r w:rsidRPr="00B157F7">
        <w:rPr>
          <w:lang w:val="en-US"/>
        </w:rPr>
        <w:t xml:space="preserve"> court-circuit </w:t>
      </w:r>
      <w:proofErr w:type="spellStart"/>
      <w:r w:rsidRPr="00B157F7">
        <w:rPr>
          <w:lang w:val="en-US"/>
        </w:rPr>
        <w:t>thermique</w:t>
      </w:r>
      <w:proofErr w:type="spellEnd"/>
      <w:r w:rsidRPr="00B157F7">
        <w:rPr>
          <w:lang w:val="en-US"/>
        </w:rPr>
        <w:t xml:space="preserve"> qui </w:t>
      </w:r>
      <w:proofErr w:type="spellStart"/>
      <w:r w:rsidRPr="00B157F7">
        <w:rPr>
          <w:lang w:val="en-US"/>
        </w:rPr>
        <w:t>est</w:t>
      </w:r>
      <w:proofErr w:type="spellEnd"/>
      <w:r w:rsidRPr="00B157F7">
        <w:rPr>
          <w:lang w:val="en-US"/>
        </w:rPr>
        <w:t xml:space="preserve"> susceptible de se </w:t>
      </w:r>
      <w:proofErr w:type="spellStart"/>
      <w:r w:rsidRPr="00B157F7">
        <w:rPr>
          <w:lang w:val="en-US"/>
        </w:rPr>
        <w:t>produire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lorsque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l'air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chaud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est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réaspiré</w:t>
      </w:r>
      <w:proofErr w:type="spellEnd"/>
      <w:r w:rsidRPr="00B157F7">
        <w:rPr>
          <w:lang w:val="en-US"/>
        </w:rPr>
        <w:t xml:space="preserve">. </w:t>
      </w:r>
    </w:p>
    <w:p w:rsidR="00B157F7" w:rsidRPr="00B157F7" w:rsidRDefault="00B157F7" w:rsidP="00B157F7">
      <w:pPr>
        <w:pStyle w:val="Flietext"/>
        <w:rPr>
          <w:lang w:val="en-US"/>
        </w:rPr>
      </w:pPr>
      <w:proofErr w:type="spellStart"/>
      <w:r w:rsidRPr="00B157F7">
        <w:rPr>
          <w:lang w:val="en-US"/>
        </w:rPr>
        <w:t>Grâce</w:t>
      </w:r>
      <w:proofErr w:type="spellEnd"/>
      <w:r w:rsidRPr="00B157F7">
        <w:rPr>
          <w:lang w:val="en-US"/>
        </w:rPr>
        <w:t xml:space="preserve"> à la disposition </w:t>
      </w:r>
      <w:proofErr w:type="spellStart"/>
      <w:r w:rsidRPr="00B157F7">
        <w:rPr>
          <w:lang w:val="en-US"/>
        </w:rPr>
        <w:t>optimisée</w:t>
      </w:r>
      <w:proofErr w:type="spellEnd"/>
      <w:r w:rsidRPr="00B157F7">
        <w:rPr>
          <w:lang w:val="en-US"/>
        </w:rPr>
        <w:t xml:space="preserve"> de </w:t>
      </w:r>
      <w:proofErr w:type="spellStart"/>
      <w:r w:rsidRPr="00B157F7">
        <w:rPr>
          <w:lang w:val="en-US"/>
        </w:rPr>
        <w:t>leurs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composants</w:t>
      </w:r>
      <w:proofErr w:type="spellEnd"/>
      <w:r w:rsidRPr="00B157F7">
        <w:rPr>
          <w:lang w:val="en-US"/>
        </w:rPr>
        <w:t xml:space="preserve">, les </w:t>
      </w:r>
      <w:proofErr w:type="spellStart"/>
      <w:r w:rsidRPr="00B157F7">
        <w:rPr>
          <w:lang w:val="en-US"/>
        </w:rPr>
        <w:t>sécheurs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sont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moins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encombrants</w:t>
      </w:r>
      <w:proofErr w:type="spellEnd"/>
      <w:r w:rsidRPr="00B157F7">
        <w:rPr>
          <w:lang w:val="en-US"/>
        </w:rPr>
        <w:t xml:space="preserve">. Les </w:t>
      </w:r>
      <w:proofErr w:type="spellStart"/>
      <w:r w:rsidRPr="00B157F7">
        <w:rPr>
          <w:lang w:val="en-US"/>
        </w:rPr>
        <w:t>utilisateurs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gagnent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donc</w:t>
      </w:r>
      <w:proofErr w:type="spellEnd"/>
      <w:r w:rsidRPr="00B157F7">
        <w:rPr>
          <w:lang w:val="en-US"/>
        </w:rPr>
        <w:t xml:space="preserve"> de la place </w:t>
      </w:r>
      <w:proofErr w:type="gramStart"/>
      <w:r w:rsidRPr="00B157F7">
        <w:rPr>
          <w:lang w:val="en-US"/>
        </w:rPr>
        <w:t>et</w:t>
      </w:r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réduisent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nettement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leurs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coûts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d'exploitation</w:t>
      </w:r>
      <w:proofErr w:type="spellEnd"/>
      <w:r w:rsidRPr="00B157F7">
        <w:rPr>
          <w:lang w:val="en-US"/>
        </w:rPr>
        <w:t xml:space="preserve">. </w:t>
      </w:r>
    </w:p>
    <w:p w:rsidR="00B157F7" w:rsidRPr="00B157F7" w:rsidRDefault="00B157F7" w:rsidP="00B157F7">
      <w:pPr>
        <w:spacing w:after="240"/>
        <w:rPr>
          <w:lang w:val="en-US"/>
        </w:rPr>
      </w:pPr>
      <w:proofErr w:type="spellStart"/>
      <w:r w:rsidRPr="00B157F7">
        <w:rPr>
          <w:lang w:val="en-US"/>
        </w:rPr>
        <w:t>Tous</w:t>
      </w:r>
      <w:proofErr w:type="spellEnd"/>
      <w:r w:rsidRPr="00B157F7">
        <w:rPr>
          <w:lang w:val="en-US"/>
        </w:rPr>
        <w:t xml:space="preserve"> les </w:t>
      </w:r>
      <w:proofErr w:type="spellStart"/>
      <w:r w:rsidRPr="00B157F7">
        <w:rPr>
          <w:lang w:val="en-US"/>
        </w:rPr>
        <w:t>sécheurs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Secotec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disposent</w:t>
      </w:r>
      <w:proofErr w:type="spellEnd"/>
      <w:r w:rsidRPr="00B157F7">
        <w:rPr>
          <w:lang w:val="en-US"/>
        </w:rPr>
        <w:t xml:space="preserve"> de la masse </w:t>
      </w:r>
      <w:proofErr w:type="spellStart"/>
      <w:r w:rsidRPr="00B157F7">
        <w:rPr>
          <w:lang w:val="en-US"/>
        </w:rPr>
        <w:t>thermique</w:t>
      </w:r>
      <w:proofErr w:type="spellEnd"/>
      <w:r w:rsidRPr="00B157F7">
        <w:rPr>
          <w:lang w:val="en-US"/>
        </w:rPr>
        <w:t xml:space="preserve"> à </w:t>
      </w:r>
      <w:proofErr w:type="spellStart"/>
      <w:r w:rsidRPr="00B157F7">
        <w:rPr>
          <w:lang w:val="en-US"/>
        </w:rPr>
        <w:t>chaleur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latente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efficace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dont</w:t>
      </w:r>
      <w:proofErr w:type="spellEnd"/>
      <w:r w:rsidRPr="00B157F7">
        <w:rPr>
          <w:lang w:val="en-US"/>
        </w:rPr>
        <w:t xml:space="preserve"> le </w:t>
      </w:r>
      <w:proofErr w:type="spellStart"/>
      <w:r w:rsidRPr="00B157F7">
        <w:rPr>
          <w:lang w:val="en-US"/>
        </w:rPr>
        <w:t>matériau</w:t>
      </w:r>
      <w:proofErr w:type="spellEnd"/>
      <w:r w:rsidRPr="00B157F7">
        <w:rPr>
          <w:lang w:val="en-US"/>
        </w:rPr>
        <w:t xml:space="preserve"> à </w:t>
      </w:r>
      <w:proofErr w:type="spellStart"/>
      <w:r w:rsidRPr="00B157F7">
        <w:rPr>
          <w:lang w:val="en-US"/>
        </w:rPr>
        <w:t>changement</w:t>
      </w:r>
      <w:proofErr w:type="spellEnd"/>
      <w:r w:rsidRPr="00B157F7">
        <w:rPr>
          <w:lang w:val="en-US"/>
        </w:rPr>
        <w:t xml:space="preserve"> de phase </w:t>
      </w:r>
      <w:proofErr w:type="spellStart"/>
      <w:r w:rsidRPr="00B157F7">
        <w:rPr>
          <w:lang w:val="en-US"/>
        </w:rPr>
        <w:t>solide-liquide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possède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une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capacité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d’accumulation</w:t>
      </w:r>
      <w:proofErr w:type="spellEnd"/>
      <w:r w:rsidRPr="00B157F7">
        <w:rPr>
          <w:lang w:val="en-US"/>
        </w:rPr>
        <w:t xml:space="preserve"> 98 % </w:t>
      </w:r>
      <w:proofErr w:type="spellStart"/>
      <w:r w:rsidRPr="00B157F7">
        <w:rPr>
          <w:lang w:val="en-US"/>
        </w:rPr>
        <w:t>supérieure</w:t>
      </w:r>
      <w:proofErr w:type="spellEnd"/>
      <w:r w:rsidRPr="00B157F7">
        <w:rPr>
          <w:lang w:val="en-US"/>
        </w:rPr>
        <w:t xml:space="preserve"> à </w:t>
      </w:r>
      <w:proofErr w:type="spellStart"/>
      <w:proofErr w:type="gramStart"/>
      <w:r w:rsidRPr="00B157F7">
        <w:rPr>
          <w:lang w:val="en-US"/>
        </w:rPr>
        <w:t>celle</w:t>
      </w:r>
      <w:proofErr w:type="spellEnd"/>
      <w:proofErr w:type="gramEnd"/>
      <w:r w:rsidRPr="00B157F7">
        <w:rPr>
          <w:lang w:val="en-US"/>
        </w:rPr>
        <w:t xml:space="preserve"> des masses </w:t>
      </w:r>
      <w:proofErr w:type="spellStart"/>
      <w:r w:rsidRPr="00B157F7">
        <w:rPr>
          <w:lang w:val="en-US"/>
        </w:rPr>
        <w:t>thermiques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conventionnelles</w:t>
      </w:r>
      <w:proofErr w:type="spellEnd"/>
      <w:r w:rsidRPr="00B157F7">
        <w:rPr>
          <w:lang w:val="en-US"/>
        </w:rPr>
        <w:t xml:space="preserve">. À </w:t>
      </w:r>
      <w:proofErr w:type="spellStart"/>
      <w:r w:rsidRPr="00B157F7">
        <w:rPr>
          <w:lang w:val="en-US"/>
        </w:rPr>
        <w:t>capacité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identique</w:t>
      </w:r>
      <w:proofErr w:type="spellEnd"/>
      <w:r w:rsidRPr="00B157F7">
        <w:rPr>
          <w:lang w:val="en-US"/>
        </w:rPr>
        <w:t xml:space="preserve">, les </w:t>
      </w:r>
      <w:proofErr w:type="spellStart"/>
      <w:r w:rsidRPr="00B157F7">
        <w:rPr>
          <w:lang w:val="en-US"/>
        </w:rPr>
        <w:t>modèles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Secotec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innovants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sont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donc</w:t>
      </w:r>
      <w:proofErr w:type="spellEnd"/>
      <w:r w:rsidRPr="00B157F7">
        <w:rPr>
          <w:lang w:val="en-US"/>
        </w:rPr>
        <w:t xml:space="preserve"> beaucoup plus compacts. </w:t>
      </w:r>
      <w:proofErr w:type="spellStart"/>
      <w:proofErr w:type="gramStart"/>
      <w:r w:rsidRPr="00B157F7">
        <w:rPr>
          <w:lang w:val="en-US"/>
        </w:rPr>
        <w:t>Ils</w:t>
      </w:r>
      <w:proofErr w:type="spellEnd"/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occupent</w:t>
      </w:r>
      <w:proofErr w:type="spellEnd"/>
      <w:r w:rsidRPr="00B157F7">
        <w:rPr>
          <w:lang w:val="en-US"/>
        </w:rPr>
        <w:t xml:space="preserve"> 46 % </w:t>
      </w:r>
      <w:proofErr w:type="spellStart"/>
      <w:r w:rsidRPr="00B157F7">
        <w:rPr>
          <w:lang w:val="en-US"/>
        </w:rPr>
        <w:t>moins</w:t>
      </w:r>
      <w:proofErr w:type="spellEnd"/>
      <w:r w:rsidRPr="00B157F7">
        <w:rPr>
          <w:lang w:val="en-US"/>
        </w:rPr>
        <w:t xml:space="preserve"> de surface au sol et </w:t>
      </w:r>
      <w:proofErr w:type="spellStart"/>
      <w:r w:rsidRPr="00B157F7">
        <w:rPr>
          <w:lang w:val="en-US"/>
        </w:rPr>
        <w:t>sont</w:t>
      </w:r>
      <w:proofErr w:type="spellEnd"/>
      <w:r w:rsidRPr="00B157F7">
        <w:rPr>
          <w:lang w:val="en-US"/>
        </w:rPr>
        <w:t xml:space="preserve"> environ 60 % plus </w:t>
      </w:r>
      <w:proofErr w:type="spellStart"/>
      <w:r w:rsidRPr="00B157F7">
        <w:rPr>
          <w:lang w:val="en-US"/>
        </w:rPr>
        <w:t>légers</w:t>
      </w:r>
      <w:proofErr w:type="spellEnd"/>
      <w:r w:rsidRPr="00B157F7">
        <w:rPr>
          <w:lang w:val="en-US"/>
        </w:rPr>
        <w:t xml:space="preserve"> que les </w:t>
      </w:r>
      <w:proofErr w:type="spellStart"/>
      <w:r w:rsidRPr="00B157F7">
        <w:rPr>
          <w:lang w:val="en-US"/>
        </w:rPr>
        <w:t>sécheurs</w:t>
      </w:r>
      <w:proofErr w:type="spellEnd"/>
      <w:r w:rsidRPr="00B157F7">
        <w:rPr>
          <w:lang w:val="en-US"/>
        </w:rPr>
        <w:t xml:space="preserve"> à accumulation </w:t>
      </w:r>
      <w:proofErr w:type="spellStart"/>
      <w:r w:rsidRPr="00B157F7">
        <w:rPr>
          <w:lang w:val="en-US"/>
        </w:rPr>
        <w:t>conventionnels</w:t>
      </w:r>
      <w:proofErr w:type="spellEnd"/>
      <w:r w:rsidRPr="00B157F7">
        <w:rPr>
          <w:lang w:val="en-US"/>
        </w:rPr>
        <w:t xml:space="preserve">. </w:t>
      </w:r>
    </w:p>
    <w:p w:rsidR="00B157F7" w:rsidRPr="00DB064E" w:rsidRDefault="00B157F7" w:rsidP="00B157F7">
      <w:pPr>
        <w:spacing w:after="240" w:line="360" w:lineRule="auto"/>
        <w:rPr>
          <w:b/>
        </w:rPr>
      </w:pPr>
      <w:proofErr w:type="spellStart"/>
      <w:r>
        <w:rPr>
          <w:b/>
        </w:rPr>
        <w:t>Respectueux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l’environnement</w:t>
      </w:r>
      <w:proofErr w:type="spellEnd"/>
    </w:p>
    <w:p w:rsidR="00B157F7" w:rsidRPr="00B157F7" w:rsidRDefault="00B157F7" w:rsidP="00B157F7">
      <w:pPr>
        <w:pStyle w:val="Flietext"/>
        <w:rPr>
          <w:lang w:val="en-US"/>
        </w:rPr>
      </w:pPr>
      <w:r w:rsidRPr="00B157F7">
        <w:t xml:space="preserve">Au </w:t>
      </w:r>
      <w:proofErr w:type="spellStart"/>
      <w:r w:rsidRPr="00B157F7">
        <w:t>moins</w:t>
      </w:r>
      <w:proofErr w:type="spellEnd"/>
      <w:r w:rsidRPr="00B157F7">
        <w:t xml:space="preserve"> </w:t>
      </w:r>
      <w:proofErr w:type="spellStart"/>
      <w:r w:rsidRPr="00B157F7">
        <w:t>depuis</w:t>
      </w:r>
      <w:proofErr w:type="spellEnd"/>
      <w:r w:rsidRPr="00B157F7">
        <w:t xml:space="preserve"> </w:t>
      </w:r>
      <w:proofErr w:type="spellStart"/>
      <w:r w:rsidRPr="00B157F7">
        <w:t>l’entrée</w:t>
      </w:r>
      <w:proofErr w:type="spellEnd"/>
      <w:r w:rsidRPr="00B157F7">
        <w:t xml:space="preserve"> en </w:t>
      </w:r>
      <w:proofErr w:type="spellStart"/>
      <w:r w:rsidRPr="00B157F7">
        <w:t>vigueur</w:t>
      </w:r>
      <w:proofErr w:type="spellEnd"/>
      <w:r w:rsidRPr="00B157F7">
        <w:t xml:space="preserve"> du </w:t>
      </w:r>
      <w:proofErr w:type="spellStart"/>
      <w:r w:rsidRPr="00B157F7">
        <w:t>règlement</w:t>
      </w:r>
      <w:proofErr w:type="spellEnd"/>
      <w:r w:rsidRPr="00B157F7">
        <w:t xml:space="preserve"> F-</w:t>
      </w:r>
      <w:proofErr w:type="spellStart"/>
      <w:r w:rsidRPr="00B157F7">
        <w:t>Gaz</w:t>
      </w:r>
      <w:proofErr w:type="spellEnd"/>
      <w:r w:rsidRPr="00B157F7">
        <w:t xml:space="preserve">, la </w:t>
      </w:r>
      <w:proofErr w:type="spellStart"/>
      <w:r w:rsidRPr="00B157F7">
        <w:t>protection</w:t>
      </w:r>
      <w:proofErr w:type="spellEnd"/>
      <w:r w:rsidRPr="00B157F7">
        <w:t xml:space="preserve"> du </w:t>
      </w:r>
      <w:proofErr w:type="spellStart"/>
      <w:r w:rsidRPr="00B157F7">
        <w:t>climat</w:t>
      </w:r>
      <w:proofErr w:type="spellEnd"/>
      <w:r w:rsidRPr="00B157F7">
        <w:t xml:space="preserve"> </w:t>
      </w:r>
      <w:proofErr w:type="spellStart"/>
      <w:r w:rsidRPr="00B157F7">
        <w:t>s'impose</w:t>
      </w:r>
      <w:proofErr w:type="spellEnd"/>
      <w:r w:rsidRPr="00B157F7">
        <w:t xml:space="preserve"> à </w:t>
      </w:r>
      <w:proofErr w:type="spellStart"/>
      <w:r w:rsidRPr="00B157F7">
        <w:t>tous</w:t>
      </w:r>
      <w:proofErr w:type="spellEnd"/>
      <w:r w:rsidRPr="00B157F7">
        <w:t xml:space="preserve">. Le </w:t>
      </w:r>
      <w:proofErr w:type="spellStart"/>
      <w:r w:rsidRPr="00B157F7">
        <w:t>Secotec</w:t>
      </w:r>
      <w:proofErr w:type="spellEnd"/>
      <w:r w:rsidRPr="00B157F7">
        <w:t xml:space="preserve"> TG </w:t>
      </w:r>
      <w:proofErr w:type="spellStart"/>
      <w:r w:rsidRPr="00B157F7">
        <w:t>fonctionne</w:t>
      </w:r>
      <w:proofErr w:type="spellEnd"/>
      <w:r w:rsidRPr="00B157F7">
        <w:t xml:space="preserve"> </w:t>
      </w:r>
      <w:proofErr w:type="spellStart"/>
      <w:r w:rsidRPr="00B157F7">
        <w:t>avec</w:t>
      </w:r>
      <w:proofErr w:type="spellEnd"/>
      <w:r w:rsidRPr="00B157F7">
        <w:t xml:space="preserve"> du </w:t>
      </w:r>
      <w:proofErr w:type="spellStart"/>
      <w:r w:rsidRPr="00B157F7">
        <w:t>frigorigène</w:t>
      </w:r>
      <w:proofErr w:type="spellEnd"/>
      <w:r w:rsidRPr="00B157F7">
        <w:t xml:space="preserve"> R-513A </w:t>
      </w:r>
      <w:proofErr w:type="spellStart"/>
      <w:r w:rsidRPr="00B157F7">
        <w:t>respectueux</w:t>
      </w:r>
      <w:proofErr w:type="spellEnd"/>
      <w:r w:rsidRPr="00B157F7">
        <w:t xml:space="preserve"> du </w:t>
      </w:r>
      <w:proofErr w:type="spellStart"/>
      <w:r w:rsidRPr="00B157F7">
        <w:t>climat</w:t>
      </w:r>
      <w:proofErr w:type="spellEnd"/>
      <w:r w:rsidRPr="00B157F7">
        <w:t xml:space="preserve">. </w:t>
      </w:r>
      <w:r w:rsidRPr="00B157F7">
        <w:rPr>
          <w:lang w:val="en-US"/>
        </w:rPr>
        <w:t xml:space="preserve">Le </w:t>
      </w:r>
      <w:proofErr w:type="spellStart"/>
      <w:r w:rsidRPr="00B157F7">
        <w:rPr>
          <w:lang w:val="en-US"/>
        </w:rPr>
        <w:t>potentiel</w:t>
      </w:r>
      <w:proofErr w:type="spellEnd"/>
      <w:r w:rsidRPr="00B157F7">
        <w:rPr>
          <w:lang w:val="en-US"/>
        </w:rPr>
        <w:t xml:space="preserve"> de </w:t>
      </w:r>
      <w:proofErr w:type="spellStart"/>
      <w:r w:rsidRPr="00B157F7">
        <w:rPr>
          <w:lang w:val="en-US"/>
        </w:rPr>
        <w:t>réchauffement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planétaire</w:t>
      </w:r>
      <w:proofErr w:type="spellEnd"/>
      <w:r w:rsidRPr="00B157F7">
        <w:rPr>
          <w:lang w:val="en-US"/>
        </w:rPr>
        <w:t xml:space="preserve"> de </w:t>
      </w:r>
      <w:proofErr w:type="spellStart"/>
      <w:proofErr w:type="gramStart"/>
      <w:r w:rsidRPr="00B157F7">
        <w:rPr>
          <w:lang w:val="en-US"/>
        </w:rPr>
        <w:t>ce</w:t>
      </w:r>
      <w:proofErr w:type="spellEnd"/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fluide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est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nettement</w:t>
      </w:r>
      <w:proofErr w:type="spellEnd"/>
      <w:r w:rsidRPr="00B157F7">
        <w:rPr>
          <w:lang w:val="en-US"/>
        </w:rPr>
        <w:t xml:space="preserve"> plus bas que </w:t>
      </w:r>
      <w:proofErr w:type="spellStart"/>
      <w:r w:rsidRPr="00B157F7">
        <w:rPr>
          <w:lang w:val="en-US"/>
        </w:rPr>
        <w:t>celui</w:t>
      </w:r>
      <w:proofErr w:type="spellEnd"/>
      <w:r w:rsidRPr="00B157F7">
        <w:rPr>
          <w:lang w:val="en-US"/>
        </w:rPr>
        <w:t xml:space="preserve"> des </w:t>
      </w:r>
      <w:proofErr w:type="spellStart"/>
      <w:r w:rsidRPr="00B157F7">
        <w:rPr>
          <w:lang w:val="en-US"/>
        </w:rPr>
        <w:lastRenderedPageBreak/>
        <w:t>frigorigènes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utilisés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jusqu’à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présent</w:t>
      </w:r>
      <w:proofErr w:type="spellEnd"/>
      <w:r w:rsidRPr="00B157F7">
        <w:rPr>
          <w:sz w:val="20"/>
          <w:szCs w:val="20"/>
          <w:shd w:val="clear" w:color="auto" w:fill="FFFFFF"/>
          <w:lang w:val="en-US"/>
        </w:rPr>
        <w:t xml:space="preserve">. </w:t>
      </w:r>
      <w:r w:rsidRPr="00B157F7">
        <w:rPr>
          <w:lang w:val="en-US"/>
        </w:rPr>
        <w:t xml:space="preserve">Le R-513A </w:t>
      </w:r>
      <w:proofErr w:type="spellStart"/>
      <w:r w:rsidRPr="00B157F7">
        <w:rPr>
          <w:lang w:val="en-US"/>
        </w:rPr>
        <w:t>restera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disponible</w:t>
      </w:r>
      <w:proofErr w:type="spellEnd"/>
      <w:r w:rsidRPr="00B157F7">
        <w:rPr>
          <w:lang w:val="en-US"/>
        </w:rPr>
        <w:t xml:space="preserve"> sur le long </w:t>
      </w:r>
      <w:proofErr w:type="spellStart"/>
      <w:r w:rsidRPr="00B157F7">
        <w:rPr>
          <w:lang w:val="en-US"/>
        </w:rPr>
        <w:t>terme</w:t>
      </w:r>
      <w:proofErr w:type="spellEnd"/>
      <w:r w:rsidRPr="00B157F7">
        <w:rPr>
          <w:lang w:val="en-US"/>
        </w:rPr>
        <w:t xml:space="preserve">. </w:t>
      </w:r>
      <w:proofErr w:type="gramStart"/>
      <w:r w:rsidRPr="00B157F7">
        <w:rPr>
          <w:lang w:val="en-US"/>
        </w:rPr>
        <w:t>Il</w:t>
      </w:r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n’est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ni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toxique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ni</w:t>
      </w:r>
      <w:proofErr w:type="spellEnd"/>
      <w:r w:rsidRPr="00B157F7">
        <w:rPr>
          <w:lang w:val="en-US"/>
        </w:rPr>
        <w:t xml:space="preserve"> inflammable et </w:t>
      </w:r>
      <w:proofErr w:type="spellStart"/>
      <w:r w:rsidRPr="00B157F7">
        <w:rPr>
          <w:lang w:val="en-US"/>
        </w:rPr>
        <w:t>n'impose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donc</w:t>
      </w:r>
      <w:proofErr w:type="spellEnd"/>
      <w:r w:rsidRPr="00B157F7">
        <w:rPr>
          <w:lang w:val="en-US"/>
        </w:rPr>
        <w:t xml:space="preserve"> pas de </w:t>
      </w:r>
      <w:proofErr w:type="spellStart"/>
      <w:r w:rsidRPr="00B157F7">
        <w:rPr>
          <w:lang w:val="en-US"/>
        </w:rPr>
        <w:t>contraintes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supplémentaires</w:t>
      </w:r>
      <w:proofErr w:type="spellEnd"/>
      <w:r w:rsidRPr="00B157F7">
        <w:rPr>
          <w:lang w:val="en-US"/>
        </w:rPr>
        <w:t xml:space="preserve"> aux </w:t>
      </w:r>
      <w:proofErr w:type="spellStart"/>
      <w:r w:rsidRPr="00B157F7">
        <w:rPr>
          <w:lang w:val="en-US"/>
        </w:rPr>
        <w:t>exploitants</w:t>
      </w:r>
      <w:proofErr w:type="spellEnd"/>
      <w:r w:rsidRPr="00B157F7">
        <w:rPr>
          <w:lang w:val="en-US"/>
        </w:rPr>
        <w:t xml:space="preserve"> et aux </w:t>
      </w:r>
      <w:proofErr w:type="spellStart"/>
      <w:r w:rsidRPr="00B157F7">
        <w:rPr>
          <w:lang w:val="en-US"/>
        </w:rPr>
        <w:t>prestataires</w:t>
      </w:r>
      <w:proofErr w:type="spellEnd"/>
      <w:r w:rsidRPr="00B157F7">
        <w:rPr>
          <w:lang w:val="en-US"/>
        </w:rPr>
        <w:t xml:space="preserve"> de service. </w:t>
      </w:r>
    </w:p>
    <w:p w:rsidR="00B157F7" w:rsidRPr="00B157F7" w:rsidRDefault="00B157F7" w:rsidP="00B157F7">
      <w:pPr>
        <w:pStyle w:val="Flietext"/>
        <w:rPr>
          <w:lang w:val="en-US"/>
        </w:rPr>
      </w:pPr>
    </w:p>
    <w:p w:rsidR="00B157F7" w:rsidRPr="00B157F7" w:rsidRDefault="00B157F7" w:rsidP="00B157F7">
      <w:pPr>
        <w:pBdr>
          <w:bottom w:val="single" w:sz="4" w:space="1" w:color="auto"/>
        </w:pBdr>
        <w:rPr>
          <w:lang w:val="en-US"/>
        </w:rPr>
      </w:pPr>
      <w:r w:rsidRPr="00B157F7">
        <w:rPr>
          <w:lang w:val="en-US"/>
        </w:rPr>
        <w:t xml:space="preserve">Reproduction </w:t>
      </w:r>
      <w:proofErr w:type="spellStart"/>
      <w:r w:rsidRPr="00B157F7">
        <w:rPr>
          <w:lang w:val="en-US"/>
        </w:rPr>
        <w:t>gratuite</w:t>
      </w:r>
      <w:proofErr w:type="spellEnd"/>
      <w:r w:rsidRPr="00B157F7">
        <w:rPr>
          <w:lang w:val="en-US"/>
        </w:rPr>
        <w:t xml:space="preserve">, merci de nous </w:t>
      </w:r>
      <w:proofErr w:type="spellStart"/>
      <w:r w:rsidRPr="00B157F7">
        <w:rPr>
          <w:lang w:val="en-US"/>
        </w:rPr>
        <w:t>adresser</w:t>
      </w:r>
      <w:proofErr w:type="spellEnd"/>
      <w:r w:rsidRPr="00B157F7">
        <w:rPr>
          <w:lang w:val="en-US"/>
        </w:rPr>
        <w:t xml:space="preserve"> </w:t>
      </w:r>
      <w:proofErr w:type="gramStart"/>
      <w:r w:rsidRPr="00B157F7">
        <w:rPr>
          <w:lang w:val="en-US"/>
        </w:rPr>
        <w:t>un</w:t>
      </w:r>
      <w:proofErr w:type="gram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exemplaire</w:t>
      </w:r>
      <w:proofErr w:type="spellEnd"/>
      <w:r w:rsidRPr="00B157F7">
        <w:rPr>
          <w:lang w:val="en-US"/>
        </w:rPr>
        <w:t xml:space="preserve"> </w:t>
      </w:r>
      <w:proofErr w:type="spellStart"/>
      <w:r w:rsidRPr="00B157F7">
        <w:rPr>
          <w:lang w:val="en-US"/>
        </w:rPr>
        <w:t>justificatif</w:t>
      </w:r>
      <w:proofErr w:type="spellEnd"/>
      <w:r w:rsidRPr="00B157F7">
        <w:rPr>
          <w:lang w:val="en-US"/>
        </w:rPr>
        <w:t>.</w:t>
      </w:r>
    </w:p>
    <w:p w:rsidR="00B157F7" w:rsidRPr="00B157F7" w:rsidRDefault="00B157F7" w:rsidP="00B157F7">
      <w:pPr>
        <w:pStyle w:val="MEHead"/>
        <w:spacing w:after="0"/>
        <w:rPr>
          <w:b w:val="0"/>
          <w:sz w:val="24"/>
          <w:szCs w:val="24"/>
          <w:lang w:val="en-US"/>
        </w:rPr>
      </w:pPr>
      <w:proofErr w:type="gramStart"/>
      <w:r w:rsidRPr="00B157F7">
        <w:rPr>
          <w:b w:val="0"/>
          <w:sz w:val="24"/>
          <w:szCs w:val="24"/>
          <w:lang w:val="en-US"/>
        </w:rPr>
        <w:t>Photos :</w:t>
      </w:r>
      <w:proofErr w:type="gramEnd"/>
      <w:r w:rsidRPr="00B157F7">
        <w:rPr>
          <w:b w:val="0"/>
          <w:sz w:val="24"/>
          <w:szCs w:val="24"/>
          <w:lang w:val="en-US"/>
        </w:rPr>
        <w:t xml:space="preserve"> </w:t>
      </w:r>
    </w:p>
    <w:p w:rsidR="00B157F7" w:rsidRPr="00B157F7" w:rsidRDefault="00B157F7" w:rsidP="00B157F7">
      <w:pPr>
        <w:pStyle w:val="MEHead"/>
        <w:spacing w:after="0"/>
        <w:rPr>
          <w:b w:val="0"/>
          <w:sz w:val="24"/>
          <w:szCs w:val="24"/>
          <w:lang w:val="en-US"/>
        </w:rPr>
      </w:pPr>
      <w:r>
        <w:rPr>
          <w:b w:val="0"/>
          <w:noProof/>
          <w:sz w:val="24"/>
          <w:szCs w:val="24"/>
          <w:lang w:eastAsia="de-DE"/>
        </w:rPr>
        <w:drawing>
          <wp:inline distT="0" distB="0" distL="0" distR="0" wp14:anchorId="0666DDA2" wp14:editId="33514653">
            <wp:extent cx="702209" cy="907200"/>
            <wp:effectExtent l="0" t="0" r="3175" b="7620"/>
            <wp:docPr id="3" name="Grafik 3" descr="D:\Users\koehler9\Desktop\produkttexte\TG\SECOTEC_TG_78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koehler9\Desktop\produkttexte\TG\SECOTEC_TG_780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78" cy="90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7F7">
        <w:rPr>
          <w:b w:val="0"/>
          <w:sz w:val="24"/>
          <w:szCs w:val="24"/>
          <w:lang w:val="en-US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5003BA04" wp14:editId="3A03F974">
            <wp:extent cx="626400" cy="885807"/>
            <wp:effectExtent l="0" t="0" r="2540" b="0"/>
            <wp:docPr id="4" name="Grafik 4" descr="D:\Users\koehler9\Desktop\produkttexte\TG\Secotec_TG_78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koehler9\Desktop\produkttexte\TG\Secotec_TG_780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49" cy="8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F7" w:rsidRPr="00B157F7" w:rsidRDefault="00B157F7" w:rsidP="00B157F7">
      <w:pPr>
        <w:pStyle w:val="MEHead"/>
        <w:spacing w:after="0" w:line="240" w:lineRule="auto"/>
        <w:rPr>
          <w:b w:val="0"/>
          <w:sz w:val="24"/>
          <w:szCs w:val="24"/>
          <w:lang w:val="en-US"/>
        </w:rPr>
      </w:pPr>
      <w:proofErr w:type="spellStart"/>
      <w:r w:rsidRPr="00B157F7">
        <w:rPr>
          <w:b w:val="0"/>
          <w:sz w:val="24"/>
          <w:szCs w:val="24"/>
          <w:lang w:val="en-US"/>
        </w:rPr>
        <w:t>Grâce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à </w:t>
      </w:r>
      <w:proofErr w:type="gramStart"/>
      <w:r w:rsidRPr="00B157F7">
        <w:rPr>
          <w:b w:val="0"/>
          <w:sz w:val="24"/>
          <w:szCs w:val="24"/>
          <w:lang w:val="en-US"/>
        </w:rPr>
        <w:t>un</w:t>
      </w:r>
      <w:proofErr w:type="gramEnd"/>
      <w:r w:rsidRPr="00B157F7">
        <w:rPr>
          <w:b w:val="0"/>
          <w:sz w:val="24"/>
          <w:szCs w:val="24"/>
          <w:lang w:val="en-US"/>
        </w:rPr>
        <w:t xml:space="preserve"> nouveau </w:t>
      </w:r>
      <w:proofErr w:type="spellStart"/>
      <w:r w:rsidRPr="00B157F7">
        <w:rPr>
          <w:b w:val="0"/>
          <w:sz w:val="24"/>
          <w:szCs w:val="24"/>
          <w:lang w:val="en-US"/>
        </w:rPr>
        <w:t>ventilateur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radial à </w:t>
      </w:r>
      <w:proofErr w:type="spellStart"/>
      <w:r w:rsidRPr="00B157F7">
        <w:rPr>
          <w:b w:val="0"/>
          <w:sz w:val="24"/>
          <w:szCs w:val="24"/>
          <w:lang w:val="en-US"/>
        </w:rPr>
        <w:t>vitesse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variable, le </w:t>
      </w:r>
      <w:proofErr w:type="spellStart"/>
      <w:r w:rsidRPr="00B157F7">
        <w:rPr>
          <w:b w:val="0"/>
          <w:sz w:val="24"/>
          <w:szCs w:val="24"/>
          <w:lang w:val="en-US"/>
        </w:rPr>
        <w:t>sécheur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frigorifique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Secotec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TG </w:t>
      </w:r>
      <w:proofErr w:type="spellStart"/>
      <w:r w:rsidRPr="00B157F7">
        <w:rPr>
          <w:b w:val="0"/>
          <w:sz w:val="24"/>
          <w:szCs w:val="24"/>
          <w:lang w:val="en-US"/>
        </w:rPr>
        <w:t>peut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être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raccordé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directement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sur la </w:t>
      </w:r>
      <w:proofErr w:type="spellStart"/>
      <w:r w:rsidRPr="00B157F7">
        <w:rPr>
          <w:b w:val="0"/>
          <w:sz w:val="24"/>
          <w:szCs w:val="24"/>
          <w:lang w:val="en-US"/>
        </w:rPr>
        <w:t>gaine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d'évacuation</w:t>
      </w:r>
      <w:proofErr w:type="spellEnd"/>
      <w:r w:rsidRPr="00B157F7">
        <w:rPr>
          <w:b w:val="0"/>
          <w:sz w:val="24"/>
          <w:szCs w:val="24"/>
          <w:lang w:val="en-US"/>
        </w:rPr>
        <w:t xml:space="preserve"> </w:t>
      </w:r>
      <w:proofErr w:type="spellStart"/>
      <w:r w:rsidRPr="00B157F7">
        <w:rPr>
          <w:b w:val="0"/>
          <w:sz w:val="24"/>
          <w:szCs w:val="24"/>
          <w:lang w:val="en-US"/>
        </w:rPr>
        <w:t>d'air</w:t>
      </w:r>
      <w:proofErr w:type="spellEnd"/>
      <w:r w:rsidRPr="00B157F7">
        <w:rPr>
          <w:b w:val="0"/>
          <w:sz w:val="24"/>
          <w:szCs w:val="24"/>
          <w:lang w:val="en-US"/>
        </w:rPr>
        <w:t xml:space="preserve">. </w:t>
      </w:r>
    </w:p>
    <w:p w:rsidR="00F45710" w:rsidRPr="00B157F7" w:rsidRDefault="00F45710" w:rsidP="00E8427F">
      <w:pPr>
        <w:rPr>
          <w:lang w:val="en-US"/>
        </w:rPr>
      </w:pPr>
    </w:p>
    <w:sectPr w:rsidR="00F45710" w:rsidRPr="00B157F7" w:rsidSect="00605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991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6054F1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6054F1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1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1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AE" w:rsidRDefault="006E5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338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338C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6E54AE">
    <w:pPr>
      <w:pStyle w:val="Kopfzeile"/>
    </w:pPr>
    <w:r>
      <w:rPr>
        <w:rFonts w:cs="Arial"/>
        <w:b/>
        <w:noProof/>
        <w:szCs w:val="24"/>
        <w:u w:val="single"/>
      </w:rPr>
      <w:drawing>
        <wp:anchor distT="0" distB="0" distL="114300" distR="114300" simplePos="0" relativeHeight="251660288" behindDoc="1" locked="0" layoutInCell="1" allowOverlap="1" wp14:anchorId="651EE9CD" wp14:editId="6DFC59B4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00000" cy="8964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503AF"/>
    <w:rsid w:val="00063C06"/>
    <w:rsid w:val="00074E27"/>
    <w:rsid w:val="0007611D"/>
    <w:rsid w:val="000B3F01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054F1"/>
    <w:rsid w:val="006113EE"/>
    <w:rsid w:val="0061487B"/>
    <w:rsid w:val="00615D2E"/>
    <w:rsid w:val="0066233A"/>
    <w:rsid w:val="00663B1E"/>
    <w:rsid w:val="006736DC"/>
    <w:rsid w:val="00682C61"/>
    <w:rsid w:val="006940F6"/>
    <w:rsid w:val="00695A68"/>
    <w:rsid w:val="006A408E"/>
    <w:rsid w:val="006A438C"/>
    <w:rsid w:val="006C29A8"/>
    <w:rsid w:val="006E54AE"/>
    <w:rsid w:val="006E6077"/>
    <w:rsid w:val="00712797"/>
    <w:rsid w:val="00716FB3"/>
    <w:rsid w:val="00717FAB"/>
    <w:rsid w:val="007309DA"/>
    <w:rsid w:val="00730B41"/>
    <w:rsid w:val="00762C6B"/>
    <w:rsid w:val="007A338C"/>
    <w:rsid w:val="007B4D1D"/>
    <w:rsid w:val="007E03A6"/>
    <w:rsid w:val="007F3C05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157F7"/>
    <w:rsid w:val="00B338D5"/>
    <w:rsid w:val="00B420E6"/>
    <w:rsid w:val="00B42674"/>
    <w:rsid w:val="00B50947"/>
    <w:rsid w:val="00B52021"/>
    <w:rsid w:val="00B65A02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66631"/>
    <w:rsid w:val="00E7289A"/>
    <w:rsid w:val="00E738D0"/>
    <w:rsid w:val="00E8427F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874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B157F7"/>
    <w:pPr>
      <w:spacing w:after="240" w:line="200" w:lineRule="atLeast"/>
    </w:pPr>
    <w:rPr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productinfo@kaeser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2500</Characters>
  <Application>Microsoft Office Word</Application>
  <DocSecurity>0</DocSecurity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2920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2016-03-07T14:18:00Z</cp:lastPrinted>
  <dcterms:created xsi:type="dcterms:W3CDTF">2020-04-17T04:59:00Z</dcterms:created>
  <dcterms:modified xsi:type="dcterms:W3CDTF">2020-04-17T04:59:00Z</dcterms:modified>
</cp:coreProperties>
</file>